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EA" w:rsidRDefault="00A972B8" w:rsidP="000C6C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4190">
        <w:rPr>
          <w:rFonts w:cs="Calibri-Bold"/>
          <w:b/>
          <w:bCs/>
          <w:noProof/>
          <w:sz w:val="32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271780</wp:posOffset>
            </wp:positionH>
            <wp:positionV relativeFrom="paragraph">
              <wp:posOffset>9525</wp:posOffset>
            </wp:positionV>
            <wp:extent cx="1638300" cy="1638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SG_20_Kultur\01_Veranstaltungen\Koblenz liest ein Buch\2017\Werbung\Druckmittel\Logo KLEB\KLE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190" w:rsidRPr="00C641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2339" w:rsidRDefault="00A972B8" w:rsidP="006B2339">
      <w:pPr>
        <w:jc w:val="both"/>
        <w:rPr>
          <w:rFonts w:ascii="Arial" w:hAnsi="Arial" w:cs="Arial"/>
          <w:b/>
          <w:bCs/>
        </w:rPr>
      </w:pPr>
      <w:r w:rsidRPr="00E03391"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3467100" cy="12382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91" w:rsidRPr="00AA7BDB" w:rsidRDefault="00AA7BDB" w:rsidP="00AA7BD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Literatur- und Leseaktion</w:t>
                            </w:r>
                          </w:p>
                          <w:p w:rsidR="00AA7BDB" w:rsidRPr="00AA7BDB" w:rsidRDefault="00E03391" w:rsidP="00AA7BD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Koblenz liest</w:t>
                            </w:r>
                            <w:r w:rsidR="00184C0D"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A7BDB"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03391" w:rsidRPr="00AA7BDB" w:rsidRDefault="00AA7BDB" w:rsidP="00AA7BDB">
                            <w:pP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Was man von hier aus sehen kann von Mariana Leky</w:t>
                            </w:r>
                          </w:p>
                          <w:p w:rsidR="00E03391" w:rsidRPr="00AA7BDB" w:rsidRDefault="00E03391" w:rsidP="00AA7BD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Veranstaltungszeitraum: </w:t>
                            </w:r>
                            <w:r w:rsidR="00AA7BDB"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.05. </w:t>
                            </w:r>
                            <w:r w:rsidR="00AA7BDB"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BDB"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03.07.22</w:t>
                            </w:r>
                          </w:p>
                          <w:p w:rsidR="00E03391" w:rsidRPr="00AA7BDB" w:rsidRDefault="00E03391" w:rsidP="00E03391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www.buch.koblenz.de</w:t>
                            </w:r>
                          </w:p>
                          <w:p w:rsidR="00E03391" w:rsidRPr="00AA7BDB" w:rsidRDefault="00E033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1.8pt;margin-top:19.9pt;width:273pt;height:9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" stroked="f">
                <v:textbox>
                  <w:txbxContent>
                    <w:p w:rsidR="00E03391" w:rsidRPr="00AA7BDB" w:rsidRDefault="00AA7BDB" w:rsidP="00AA7BD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Literatur- und Leseaktion</w:t>
                      </w:r>
                    </w:p>
                    <w:p w:rsidR="00AA7BDB" w:rsidRPr="00AA7BDB" w:rsidRDefault="00E03391" w:rsidP="00AA7BDB">
                      <w:pPr>
                        <w:jc w:val="center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Koblenz liest</w:t>
                      </w:r>
                      <w:r w:rsidR="00184C0D"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="00AA7BDB"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22</w:t>
                      </w:r>
                      <w:r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E03391" w:rsidRPr="00AA7BDB" w:rsidRDefault="00AA7BDB" w:rsidP="00AA7BDB">
                      <w:pP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Was man von hier aus sehen kann von Mariana Leky</w:t>
                      </w:r>
                    </w:p>
                    <w:p w:rsidR="00E03391" w:rsidRPr="00AA7BDB" w:rsidRDefault="00E03391" w:rsidP="00AA7BDB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Veranstaltungszeitraum: </w:t>
                      </w:r>
                      <w:r w:rsidR="00AA7BDB"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.05. </w:t>
                      </w:r>
                      <w:r w:rsidR="00AA7BDB"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7BDB"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03.07.22</w:t>
                      </w:r>
                    </w:p>
                    <w:p w:rsidR="00E03391" w:rsidRPr="00AA7BDB" w:rsidRDefault="00E03391" w:rsidP="00E03391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www.buch.koblenz.de</w:t>
                      </w:r>
                    </w:p>
                    <w:p w:rsidR="00E03391" w:rsidRPr="00AA7BDB" w:rsidRDefault="00E0339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72B8" w:rsidRDefault="00A972B8" w:rsidP="006B2339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D632B" w:rsidRDefault="00AA7BDB" w:rsidP="006B2339">
      <w:pPr>
        <w:jc w:val="both"/>
        <w:rPr>
          <w:rFonts w:ascii="Calibri" w:hAnsi="Calibri" w:cs="Calibri"/>
          <w:bCs/>
          <w:sz w:val="28"/>
          <w:szCs w:val="28"/>
        </w:rPr>
      </w:pPr>
      <w:r w:rsidRPr="00AA7BDB">
        <w:rPr>
          <w:rFonts w:ascii="Calibri" w:hAnsi="Calibri" w:cs="Calibri"/>
          <w:b/>
          <w:bCs/>
          <w:noProof/>
          <w:sz w:val="32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13654C27" wp14:editId="30273CED">
            <wp:simplePos x="0" y="0"/>
            <wp:positionH relativeFrom="margin">
              <wp:posOffset>4434205</wp:posOffset>
            </wp:positionH>
            <wp:positionV relativeFrom="paragraph">
              <wp:posOffset>24130</wp:posOffset>
            </wp:positionV>
            <wp:extent cx="1438275" cy="2184400"/>
            <wp:effectExtent l="19050" t="19050" r="28575" b="25400"/>
            <wp:wrapTight wrapText="bothSides">
              <wp:wrapPolygon edited="0">
                <wp:start x="-286" y="-188"/>
                <wp:lineTo x="-286" y="21663"/>
                <wp:lineTo x="21743" y="21663"/>
                <wp:lineTo x="21743" y="-188"/>
                <wp:lineTo x="-286" y="-188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SG_20_Kultur\01_Veranstaltungen\Koblenz liest ein Buch\2019\Buch\Cover_Sungs Lad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8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339" w:rsidRPr="00AA7BDB">
        <w:rPr>
          <w:rFonts w:ascii="Calibri" w:hAnsi="Calibri" w:cs="Calibri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318135</wp:posOffset>
                </wp:positionV>
                <wp:extent cx="4086225" cy="1981200"/>
                <wp:effectExtent l="0" t="0" r="952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39" w:rsidRPr="00AA7BDB" w:rsidRDefault="006B2339" w:rsidP="00AB0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Wir freuen uns, dass Sie sich mit einer Veranstaltung oder einer Aktion </w:t>
                            </w:r>
                            <w:r w:rsidR="00AA7BDB"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 „Koblenz liest ein Buch“ 2022</w:t>
                            </w:r>
                            <w:r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beteiligen möchten. Alle angemeldeten Veranstaltungen werden in die </w:t>
                            </w:r>
                            <w:r w:rsidR="00AB0E87"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Terminübersicht </w:t>
                            </w:r>
                            <w:r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auf der </w:t>
                            </w:r>
                            <w:r w:rsidR="00CE3DE6"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AA7BD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omepage www.buch.koblenz.de aufgeführt und innerhalb der Pressearbeit mitveröffentlicht.</w:t>
                            </w:r>
                          </w:p>
                          <w:p w:rsidR="006B2339" w:rsidRPr="00AA7BDB" w:rsidRDefault="006B2339" w:rsidP="006B23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B2339" w:rsidRPr="00AA7BDB" w:rsidRDefault="006B2339" w:rsidP="006B23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Bitte senden Sie das ausgefüllte Formular an: </w:t>
                            </w:r>
                          </w:p>
                          <w:p w:rsidR="006B2339" w:rsidRPr="00AA7BDB" w:rsidRDefault="006B2339" w:rsidP="006B2339">
                            <w:pPr>
                              <w:pStyle w:val="NurText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A7BD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Kultur- und Schulverwaltungsamt Stadt Koblenz, </w:t>
                            </w:r>
                            <w:r w:rsidR="00AA7BDB">
                              <w:rPr>
                                <w:rFonts w:cs="Calibri"/>
                                <w:sz w:val="24"/>
                                <w:szCs w:val="24"/>
                              </w:rPr>
                              <w:t>Thomas Preußer</w:t>
                            </w:r>
                            <w:r w:rsidRPr="00AA7BD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Willi-Hörter-Platz 1, 56068 Koblenz </w:t>
                            </w:r>
                          </w:p>
                          <w:p w:rsidR="00AA7BDB" w:rsidRDefault="006B2339" w:rsidP="006B2339">
                            <w:pPr>
                              <w:pStyle w:val="NurText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7BDB">
                              <w:rPr>
                                <w:rFonts w:cs="Calibri"/>
                                <w:sz w:val="24"/>
                                <w:szCs w:val="24"/>
                              </w:rPr>
                              <w:t>oder per E-Ma</w:t>
                            </w:r>
                            <w:r w:rsidR="00AA7BD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il an </w:t>
                            </w:r>
                            <w:r w:rsidR="00AA7BDB" w:rsidRPr="00AA7BDB">
                              <w:rPr>
                                <w:rFonts w:cs="Calibri"/>
                                <w:sz w:val="24"/>
                                <w:szCs w:val="24"/>
                                <w:u w:val="single"/>
                              </w:rPr>
                              <w:t>Thomas.Preusser@stadt.koblenz.de</w:t>
                            </w:r>
                          </w:p>
                          <w:p w:rsidR="00AA7BDB" w:rsidRPr="00AA7BDB" w:rsidRDefault="00AA7BDB" w:rsidP="006B2339">
                            <w:pPr>
                              <w:pStyle w:val="NurText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B2339" w:rsidRDefault="006B2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1pt;margin-top:25.05pt;width:321.75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" stroked="f">
                <v:textbox>
                  <w:txbxContent>
                    <w:p w:rsidR="006B2339" w:rsidRPr="00AA7BDB" w:rsidRDefault="006B2339" w:rsidP="00AB0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Wir freuen uns, dass Sie sich mit einer Veranstaltung oder einer Aktion </w:t>
                      </w:r>
                      <w:r w:rsidR="00AA7BDB"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 „Koblenz liest ein Buch“ 2022</w:t>
                      </w:r>
                      <w:r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beteiligen möchten. Alle angemeldeten Veranstaltungen werden in die </w:t>
                      </w:r>
                      <w:r w:rsidR="00AB0E87"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Terminübersicht </w:t>
                      </w:r>
                      <w:r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auf der </w:t>
                      </w:r>
                      <w:r w:rsidR="00CE3DE6"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>H</w:t>
                      </w:r>
                      <w:r w:rsidRPr="00AA7BDB">
                        <w:rPr>
                          <w:rFonts w:ascii="Calibri" w:hAnsi="Calibri" w:cs="Calibri"/>
                          <w:sz w:val="24"/>
                          <w:szCs w:val="24"/>
                        </w:rPr>
                        <w:t>omepage www.buch.koblenz.de aufgeführt und innerhalb der Pressearbeit mitveröffentlicht.</w:t>
                      </w:r>
                    </w:p>
                    <w:p w:rsidR="006B2339" w:rsidRPr="00AA7BDB" w:rsidRDefault="006B2339" w:rsidP="006B23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B2339" w:rsidRPr="00AA7BDB" w:rsidRDefault="006B2339" w:rsidP="006B23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A7BD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Bitte senden Sie das ausgefüllte Formular an: </w:t>
                      </w:r>
                    </w:p>
                    <w:p w:rsidR="006B2339" w:rsidRPr="00AA7BDB" w:rsidRDefault="006B2339" w:rsidP="006B2339">
                      <w:pPr>
                        <w:pStyle w:val="NurText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A7BDB">
                        <w:rPr>
                          <w:rFonts w:cs="Calibri"/>
                          <w:sz w:val="24"/>
                          <w:szCs w:val="24"/>
                        </w:rPr>
                        <w:t xml:space="preserve">Kultur- und Schulverwaltungsamt Stadt Koblenz, </w:t>
                      </w:r>
                      <w:r w:rsidR="00AA7BDB">
                        <w:rPr>
                          <w:rFonts w:cs="Calibri"/>
                          <w:sz w:val="24"/>
                          <w:szCs w:val="24"/>
                        </w:rPr>
                        <w:t>Thomas Preußer</w:t>
                      </w:r>
                      <w:r w:rsidRPr="00AA7BDB">
                        <w:rPr>
                          <w:rFonts w:cs="Calibri"/>
                          <w:sz w:val="24"/>
                          <w:szCs w:val="24"/>
                        </w:rPr>
                        <w:t xml:space="preserve">, Willi-Hörter-Platz 1, 56068 Koblenz </w:t>
                      </w:r>
                    </w:p>
                    <w:p w:rsidR="00AA7BDB" w:rsidRDefault="006B2339" w:rsidP="006B2339">
                      <w:pPr>
                        <w:pStyle w:val="NurText"/>
                        <w:jc w:val="both"/>
                        <w:rPr>
                          <w:rFonts w:cs="Calibri"/>
                          <w:sz w:val="24"/>
                          <w:szCs w:val="24"/>
                          <w:u w:val="single"/>
                        </w:rPr>
                      </w:pPr>
                      <w:r w:rsidRPr="00AA7BDB">
                        <w:rPr>
                          <w:rFonts w:cs="Calibri"/>
                          <w:sz w:val="24"/>
                          <w:szCs w:val="24"/>
                        </w:rPr>
                        <w:t>oder per E-Ma</w:t>
                      </w:r>
                      <w:r w:rsidR="00AA7BDB">
                        <w:rPr>
                          <w:rFonts w:cs="Calibri"/>
                          <w:sz w:val="24"/>
                          <w:szCs w:val="24"/>
                        </w:rPr>
                        <w:t xml:space="preserve">il an </w:t>
                      </w:r>
                      <w:r w:rsidR="00AA7BDB" w:rsidRPr="00AA7BDB">
                        <w:rPr>
                          <w:rFonts w:cs="Calibri"/>
                          <w:sz w:val="24"/>
                          <w:szCs w:val="24"/>
                          <w:u w:val="single"/>
                        </w:rPr>
                        <w:t>Thomas.Preusser@stadt.koblenz.de</w:t>
                      </w:r>
                    </w:p>
                    <w:p w:rsidR="00AA7BDB" w:rsidRPr="00AA7BDB" w:rsidRDefault="00AA7BDB" w:rsidP="006B2339">
                      <w:pPr>
                        <w:pStyle w:val="NurText"/>
                        <w:jc w:val="both"/>
                        <w:rPr>
                          <w:rFonts w:cs="Calibri"/>
                          <w:sz w:val="24"/>
                          <w:szCs w:val="24"/>
                          <w:u w:val="single"/>
                        </w:rPr>
                      </w:pPr>
                    </w:p>
                    <w:p w:rsidR="006B2339" w:rsidRDefault="006B2339"/>
                  </w:txbxContent>
                </v:textbox>
                <w10:wrap type="square" anchorx="margin"/>
              </v:shape>
            </w:pict>
          </mc:Fallback>
        </mc:AlternateContent>
      </w:r>
      <w:r w:rsidR="006B2339" w:rsidRPr="00AA7BDB">
        <w:rPr>
          <w:rFonts w:ascii="Calibri" w:hAnsi="Calibri" w:cs="Calibri"/>
          <w:b/>
          <w:bCs/>
          <w:sz w:val="28"/>
          <w:szCs w:val="28"/>
        </w:rPr>
        <w:t>Mitmachen</w:t>
      </w:r>
      <w:r w:rsidR="006B2339" w:rsidRPr="00AA7BDB">
        <w:rPr>
          <w:rFonts w:ascii="Calibri" w:hAnsi="Calibri" w:cs="Calibri"/>
          <w:bCs/>
          <w:sz w:val="28"/>
          <w:szCs w:val="28"/>
        </w:rPr>
        <w:t xml:space="preserve"> | Anmeldung für Veranstaltungen und Aktionen</w:t>
      </w:r>
    </w:p>
    <w:p w:rsidR="00A972B8" w:rsidRPr="00A972B8" w:rsidRDefault="00A972B8" w:rsidP="006B2339">
      <w:pPr>
        <w:jc w:val="both"/>
        <w:rPr>
          <w:rFonts w:ascii="Calibri" w:hAnsi="Calibri" w:cs="Calibri"/>
          <w:bCs/>
          <w:sz w:val="28"/>
          <w:szCs w:val="28"/>
        </w:rPr>
      </w:pPr>
    </w:p>
    <w:p w:rsidR="006B2339" w:rsidRPr="00AA7BDB" w:rsidRDefault="006B2339" w:rsidP="006B233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AA7BDB">
        <w:rPr>
          <w:rFonts w:ascii="Calibri" w:hAnsi="Calibri" w:cs="Calibri"/>
          <w:b/>
          <w:bCs/>
          <w:sz w:val="28"/>
          <w:szCs w:val="28"/>
        </w:rPr>
        <w:t>Hiermit melde ich / melden wir die folgende Veranstaltung an:</w:t>
      </w:r>
    </w:p>
    <w:p w:rsidR="006B2339" w:rsidRPr="00AB0E87" w:rsidRDefault="006B2339" w:rsidP="006B2339">
      <w:pPr>
        <w:jc w:val="both"/>
        <w:rPr>
          <w:rFonts w:ascii="Times New Roman" w:hAnsi="Times New Roman" w:cs="Times New Roman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Veranstalter:</w:t>
      </w:r>
      <w:r w:rsidRPr="00AB0E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B2339" w:rsidRPr="00AB0E87" w:rsidRDefault="00AA7BDB" w:rsidP="006B2339">
      <w:p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Ansprechpartner*in</w:t>
      </w:r>
      <w:r w:rsidR="006B2339" w:rsidRPr="00AA7BDB">
        <w:rPr>
          <w:rFonts w:cstheme="minorHAnsi"/>
          <w:sz w:val="24"/>
          <w:szCs w:val="24"/>
        </w:rPr>
        <w:t xml:space="preserve"> / Kontaktdaten:</w:t>
      </w:r>
      <w:r w:rsidR="006B2339" w:rsidRPr="006B2339">
        <w:rPr>
          <w:rFonts w:ascii="Times New Roman" w:hAnsi="Times New Roman" w:cs="Times New Roman"/>
        </w:rPr>
        <w:t xml:space="preserve"> </w:t>
      </w:r>
      <w:r w:rsidR="006B2339" w:rsidRPr="00AB0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B2339" w:rsidRPr="00AB0E87" w:rsidRDefault="006B2339" w:rsidP="006B2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Titel und kurze Beschreibung der Veranstaltung(en):</w:t>
      </w: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E87" w:rsidRPr="00AA7BDB">
        <w:rPr>
          <w:rFonts w:ascii="Calibri" w:hAnsi="Calibri" w:cs="Calibri"/>
          <w:sz w:val="24"/>
          <w:szCs w:val="24"/>
        </w:rPr>
        <w:t>_______________________</w:t>
      </w:r>
    </w:p>
    <w:p w:rsidR="006B2339" w:rsidRPr="00AB0E87" w:rsidRDefault="006B2339" w:rsidP="006B2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Art der Veranstaltung: ______________________________________________</w:t>
      </w: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(z.B. Lesung, Theater, Konzert, Gespräch, Diskussion, Performance…)</w:t>
      </w: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Datum / Uhrzeit: __________________________________________________</w:t>
      </w: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Ort: ____________________________________________________________</w:t>
      </w:r>
    </w:p>
    <w:p w:rsidR="006B2339" w:rsidRPr="00AA7BDB" w:rsidRDefault="006B2339" w:rsidP="006B23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972B8" w:rsidRDefault="006B2339" w:rsidP="00FD6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t>Eintritt? Wenn ja, wieviel (Ermäßigungen?): ____________________________</w:t>
      </w:r>
    </w:p>
    <w:p w:rsidR="008E2F8E" w:rsidRPr="00AA7BDB" w:rsidRDefault="00BD441D" w:rsidP="00FD6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7BDB">
        <w:rPr>
          <w:rFonts w:ascii="Calibri" w:hAnsi="Calibri" w:cs="Calibri"/>
          <w:sz w:val="24"/>
          <w:szCs w:val="24"/>
        </w:rPr>
        <w:lastRenderedPageBreak/>
        <w:t>Bitte senden Sie uns zur Veröffentlichung der Veranstaltung</w:t>
      </w:r>
      <w:r w:rsidR="00CE3DE6" w:rsidRPr="00AA7BDB">
        <w:rPr>
          <w:rFonts w:ascii="Calibri" w:hAnsi="Calibri" w:cs="Calibri"/>
          <w:sz w:val="24"/>
          <w:szCs w:val="24"/>
        </w:rPr>
        <w:t>(</w:t>
      </w:r>
      <w:r w:rsidRPr="00AA7BDB">
        <w:rPr>
          <w:rFonts w:ascii="Calibri" w:hAnsi="Calibri" w:cs="Calibri"/>
          <w:sz w:val="24"/>
          <w:szCs w:val="24"/>
        </w:rPr>
        <w:t>en</w:t>
      </w:r>
      <w:r w:rsidR="00CE3DE6" w:rsidRPr="00AA7BDB">
        <w:rPr>
          <w:rFonts w:ascii="Calibri" w:hAnsi="Calibri" w:cs="Calibri"/>
          <w:sz w:val="24"/>
          <w:szCs w:val="24"/>
        </w:rPr>
        <w:t>)</w:t>
      </w:r>
      <w:r w:rsidRPr="00AA7BDB">
        <w:rPr>
          <w:rFonts w:ascii="Calibri" w:hAnsi="Calibri" w:cs="Calibri"/>
          <w:sz w:val="24"/>
          <w:szCs w:val="24"/>
        </w:rPr>
        <w:t xml:space="preserve"> einen kurzen Beschreibungstext sowie ein Bild </w:t>
      </w:r>
      <w:r w:rsidR="00FD632B" w:rsidRPr="00AA7BDB">
        <w:rPr>
          <w:rFonts w:ascii="Calibri" w:hAnsi="Calibri" w:cs="Calibri"/>
          <w:sz w:val="24"/>
          <w:szCs w:val="24"/>
        </w:rPr>
        <w:t>mit Copyrightangaben zu.</w:t>
      </w:r>
      <w:r w:rsidR="008E2F8E" w:rsidRPr="00AA7BDB">
        <w:rPr>
          <w:rFonts w:ascii="Calibri" w:hAnsi="Calibri" w:cs="Calibri"/>
          <w:color w:val="1E1E1E"/>
          <w:sz w:val="24"/>
          <w:szCs w:val="24"/>
        </w:rPr>
        <w:br/>
      </w:r>
    </w:p>
    <w:p w:rsidR="00C64190" w:rsidRPr="008123C0" w:rsidRDefault="00C64190" w:rsidP="00DB4242">
      <w:pPr>
        <w:jc w:val="both"/>
        <w:rPr>
          <w:rFonts w:ascii="Arial" w:hAnsi="Arial" w:cs="Arial"/>
          <w:sz w:val="24"/>
          <w:szCs w:val="24"/>
        </w:rPr>
      </w:pPr>
    </w:p>
    <w:p w:rsidR="000C6CEA" w:rsidRPr="008123C0" w:rsidRDefault="000C6CEA" w:rsidP="00CE4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339" w:rsidRDefault="006B2339" w:rsidP="00DB4242">
      <w:pPr>
        <w:rPr>
          <w:rFonts w:ascii="Arial" w:hAnsi="Arial" w:cs="Arial"/>
          <w:color w:val="FF0000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6B2339" w:rsidRPr="006B2339" w:rsidRDefault="006B2339" w:rsidP="006B2339">
      <w:pPr>
        <w:rPr>
          <w:rFonts w:ascii="Arial" w:hAnsi="Arial" w:cs="Arial"/>
          <w:sz w:val="24"/>
          <w:szCs w:val="24"/>
        </w:rPr>
      </w:pPr>
    </w:p>
    <w:p w:rsidR="00DB4242" w:rsidRPr="006B2339" w:rsidRDefault="00DB4242" w:rsidP="006B2339">
      <w:pPr>
        <w:jc w:val="right"/>
        <w:rPr>
          <w:rFonts w:ascii="Arial" w:hAnsi="Arial" w:cs="Arial"/>
          <w:sz w:val="24"/>
          <w:szCs w:val="24"/>
        </w:rPr>
      </w:pPr>
    </w:p>
    <w:sectPr w:rsidR="00DB4242" w:rsidRPr="006B233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D8" w:rsidRDefault="002571D8" w:rsidP="002571D8">
      <w:pPr>
        <w:spacing w:after="0" w:line="240" w:lineRule="auto"/>
      </w:pPr>
      <w:r>
        <w:separator/>
      </w:r>
    </w:p>
  </w:endnote>
  <w:endnote w:type="continuationSeparator" w:id="0">
    <w:p w:rsidR="002571D8" w:rsidRDefault="002571D8" w:rsidP="0025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274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7F7B" w:rsidRPr="006B2339" w:rsidRDefault="00CE1696">
        <w:pPr>
          <w:pStyle w:val="Fuzeil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B23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3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3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2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B23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7F7B" w:rsidRDefault="00A972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D8" w:rsidRDefault="002571D8" w:rsidP="002571D8">
      <w:pPr>
        <w:spacing w:after="0" w:line="240" w:lineRule="auto"/>
      </w:pPr>
      <w:r>
        <w:separator/>
      </w:r>
    </w:p>
  </w:footnote>
  <w:footnote w:type="continuationSeparator" w:id="0">
    <w:p w:rsidR="002571D8" w:rsidRDefault="002571D8" w:rsidP="0025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4D" w:rsidRDefault="00A972B8" w:rsidP="00DD6B4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DF3"/>
    <w:multiLevelType w:val="hybridMultilevel"/>
    <w:tmpl w:val="1924F3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E5F61"/>
    <w:multiLevelType w:val="hybridMultilevel"/>
    <w:tmpl w:val="A2B2F2D0"/>
    <w:lvl w:ilvl="0" w:tplc="559A75A4">
      <w:start w:val="2019"/>
      <w:numFmt w:val="decimal"/>
      <w:lvlText w:val="%1"/>
      <w:lvlJc w:val="left"/>
      <w:pPr>
        <w:ind w:left="944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4"/>
    <w:rsid w:val="000C6CEA"/>
    <w:rsid w:val="00184C0D"/>
    <w:rsid w:val="002571D8"/>
    <w:rsid w:val="002C785C"/>
    <w:rsid w:val="003443BB"/>
    <w:rsid w:val="003A7681"/>
    <w:rsid w:val="003B683C"/>
    <w:rsid w:val="006B2339"/>
    <w:rsid w:val="006E4587"/>
    <w:rsid w:val="008123C0"/>
    <w:rsid w:val="008B1C7B"/>
    <w:rsid w:val="008E2F8E"/>
    <w:rsid w:val="0099664A"/>
    <w:rsid w:val="00A10CDA"/>
    <w:rsid w:val="00A972B8"/>
    <w:rsid w:val="00AA7BDB"/>
    <w:rsid w:val="00AB0E87"/>
    <w:rsid w:val="00B05433"/>
    <w:rsid w:val="00BA2D88"/>
    <w:rsid w:val="00BD441D"/>
    <w:rsid w:val="00BF2A53"/>
    <w:rsid w:val="00C64190"/>
    <w:rsid w:val="00CE1696"/>
    <w:rsid w:val="00CE3DE6"/>
    <w:rsid w:val="00CE4CE4"/>
    <w:rsid w:val="00DB4242"/>
    <w:rsid w:val="00E03391"/>
    <w:rsid w:val="00E949C5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D83862"/>
  <w15:chartTrackingRefBased/>
  <w15:docId w15:val="{FEF3C80A-91F6-4351-97DC-9FF2A8E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C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CE4"/>
  </w:style>
  <w:style w:type="paragraph" w:styleId="Fuzeile">
    <w:name w:val="footer"/>
    <w:basedOn w:val="Standard"/>
    <w:link w:val="FuzeileZchn"/>
    <w:uiPriority w:val="99"/>
    <w:unhideWhenUsed/>
    <w:rsid w:val="00CE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CE4"/>
  </w:style>
  <w:style w:type="character" w:styleId="Hyperlink">
    <w:name w:val="Hyperlink"/>
    <w:basedOn w:val="Absatz-Standardschriftart"/>
    <w:uiPriority w:val="99"/>
    <w:unhideWhenUsed/>
    <w:rsid w:val="00CE4CE4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6419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64190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DB42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E1EE-786F-4600-BED8-D724D27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Koblenz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 Elena</dc:creator>
  <cp:keywords/>
  <dc:description/>
  <cp:lastModifiedBy>Mehlem Maike</cp:lastModifiedBy>
  <cp:revision>15</cp:revision>
  <cp:lastPrinted>2019-03-12T14:41:00Z</cp:lastPrinted>
  <dcterms:created xsi:type="dcterms:W3CDTF">2019-01-14T11:46:00Z</dcterms:created>
  <dcterms:modified xsi:type="dcterms:W3CDTF">2022-05-12T07:01:00Z</dcterms:modified>
</cp:coreProperties>
</file>