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1D8" w:rsidRDefault="003A11D8"/>
    <w:p w:rsidR="007529A8" w:rsidRDefault="007529A8">
      <w:r>
        <w:t xml:space="preserve">        </w:t>
      </w:r>
    </w:p>
    <w:p w:rsidR="00A85042" w:rsidRDefault="004C0BA1" w:rsidP="004C0BA1">
      <w:pPr>
        <w:rPr>
          <w:rFonts w:ascii="Bahnschrift SemiLight Condensed" w:hAnsi="Bahnschrift SemiLight Condensed"/>
          <w:b/>
          <w:sz w:val="28"/>
        </w:rPr>
      </w:pPr>
      <w:r>
        <w:rPr>
          <w:rFonts w:ascii="Bahnschrift SemiLight Condensed" w:hAnsi="Bahnschrift SemiLight Condensed"/>
          <w:b/>
          <w:sz w:val="28"/>
        </w:rPr>
        <w:t>DigiMit² -</w:t>
      </w:r>
      <w:r w:rsidR="00A85042">
        <w:rPr>
          <w:rFonts w:ascii="Bahnschrift SemiLight Condensed" w:hAnsi="Bahnschrift SemiLight Condensed"/>
          <w:b/>
          <w:sz w:val="28"/>
        </w:rPr>
        <w:t xml:space="preserve"> Digitalisierung für KMU </w:t>
      </w:r>
    </w:p>
    <w:p w:rsidR="004C0BA1" w:rsidRPr="004C0BA1" w:rsidRDefault="004C0BA1" w:rsidP="004C0BA1">
      <w:pPr>
        <w:rPr>
          <w:rFonts w:ascii="Bahnschrift SemiLight Condensed" w:hAnsi="Bahnschrift SemiLight Condensed"/>
          <w:b/>
          <w:sz w:val="28"/>
        </w:rPr>
      </w:pPr>
      <w:r>
        <w:rPr>
          <w:rFonts w:ascii="Bahnschrift SemiLight Condensed" w:hAnsi="Bahnschrift SemiLight Condensed"/>
          <w:b/>
          <w:sz w:val="28"/>
        </w:rPr>
        <w:t>Kompetenzzentrum digitale Technologien Mittelstand für die Region Mittelrhein-Westerwald</w:t>
      </w:r>
    </w:p>
    <w:p w:rsidR="008E31E0" w:rsidRDefault="004C0BA1" w:rsidP="004C0BA1">
      <w:pPr>
        <w:pStyle w:val="Default"/>
        <w:rPr>
          <w:rFonts w:ascii="Bahnschrift SemiLight Condensed" w:hAnsi="Bahnschrift SemiLight Condensed" w:cstheme="minorBidi"/>
          <w:color w:val="auto"/>
          <w:szCs w:val="22"/>
        </w:rPr>
      </w:pPr>
      <w:r w:rsidRPr="004C0BA1">
        <w:rPr>
          <w:rFonts w:ascii="Bahnschrift SemiLight Condensed" w:hAnsi="Bahnschrift SemiLight Condensed" w:cstheme="minorBidi"/>
          <w:color w:val="auto"/>
          <w:szCs w:val="22"/>
        </w:rPr>
        <w:t xml:space="preserve">Digitale Transformationsprozesse zu bewältigen gehört zu den großen Herausforderungen für kleine und mittlere Unternehmen. Im nördlichen Rheinland-Pfalz können sich diese nun dabei vom </w:t>
      </w:r>
      <w:r w:rsidRPr="000B32D5">
        <w:rPr>
          <w:rFonts w:ascii="Bahnschrift SemiLight Condensed" w:hAnsi="Bahnschrift SemiLight Condensed" w:cstheme="minorBidi"/>
          <w:b/>
          <w:color w:val="auto"/>
          <w:szCs w:val="22"/>
        </w:rPr>
        <w:t xml:space="preserve">Kompetenzzentrum digitale Technologien Mittelstand </w:t>
      </w:r>
      <w:r w:rsidR="00305991">
        <w:rPr>
          <w:rFonts w:ascii="Bahnschrift SemiLight Condensed" w:hAnsi="Bahnschrift SemiLight Condensed" w:cstheme="minorBidi"/>
          <w:b/>
          <w:color w:val="auto"/>
          <w:szCs w:val="22"/>
        </w:rPr>
        <w:t>für die</w:t>
      </w:r>
      <w:r w:rsidRPr="000B32D5">
        <w:rPr>
          <w:rFonts w:ascii="Bahnschrift SemiLight Condensed" w:hAnsi="Bahnschrift SemiLight Condensed" w:cstheme="minorBidi"/>
          <w:b/>
          <w:color w:val="auto"/>
          <w:szCs w:val="22"/>
        </w:rPr>
        <w:t xml:space="preserve"> Region Mittelrhein-Westerwald</w:t>
      </w:r>
      <w:r w:rsidRPr="004C0BA1">
        <w:rPr>
          <w:rFonts w:ascii="Bahnschrift SemiLight Condensed" w:hAnsi="Bahnschrift SemiLight Condensed" w:cstheme="minorBidi"/>
          <w:color w:val="auto"/>
          <w:szCs w:val="22"/>
        </w:rPr>
        <w:t xml:space="preserve">, kurz DigiMit², unterstützen lassen. </w:t>
      </w:r>
    </w:p>
    <w:p w:rsidR="000B32D5" w:rsidRDefault="000B32D5" w:rsidP="004C0BA1">
      <w:pPr>
        <w:pStyle w:val="Default"/>
        <w:rPr>
          <w:rFonts w:ascii="Bahnschrift SemiLight Condensed" w:hAnsi="Bahnschrift SemiLight Condensed" w:cstheme="minorBidi"/>
          <w:color w:val="auto"/>
          <w:szCs w:val="22"/>
        </w:rPr>
      </w:pPr>
    </w:p>
    <w:p w:rsidR="000B32D5" w:rsidRDefault="004C0BA1" w:rsidP="004C0BA1">
      <w:pPr>
        <w:pStyle w:val="Default"/>
        <w:rPr>
          <w:rFonts w:ascii="Bahnschrift SemiLight Condensed" w:hAnsi="Bahnschrift SemiLight Condensed"/>
          <w:szCs w:val="22"/>
        </w:rPr>
      </w:pPr>
      <w:r w:rsidRPr="004C0BA1">
        <w:rPr>
          <w:rFonts w:ascii="Bahnschrift SemiLight Condensed" w:hAnsi="Bahnschrift SemiLight Condensed" w:cstheme="minorBidi"/>
          <w:color w:val="auto"/>
          <w:szCs w:val="22"/>
        </w:rPr>
        <w:t xml:space="preserve">Das branchen- und technologieübergreifende </w:t>
      </w:r>
      <w:r w:rsidR="008E31E0">
        <w:rPr>
          <w:rFonts w:ascii="Bahnschrift SemiLight Condensed" w:hAnsi="Bahnschrift SemiLight Condensed" w:cstheme="minorBidi"/>
          <w:color w:val="auto"/>
          <w:szCs w:val="22"/>
        </w:rPr>
        <w:t>Leistungs</w:t>
      </w:r>
      <w:r w:rsidRPr="004C0BA1">
        <w:rPr>
          <w:rFonts w:ascii="Bahnschrift SemiLight Condensed" w:hAnsi="Bahnschrift SemiLight Condensed" w:cstheme="minorBidi"/>
          <w:color w:val="auto"/>
          <w:szCs w:val="22"/>
        </w:rPr>
        <w:t xml:space="preserve">angebot des neuen Kompetenzzentrums richtet sich kostenfrei an </w:t>
      </w:r>
      <w:r w:rsidR="008E31E0">
        <w:rPr>
          <w:rFonts w:ascii="Bahnschrift SemiLight Condensed" w:hAnsi="Bahnschrift SemiLight Condensed" w:cstheme="minorBidi"/>
          <w:color w:val="auto"/>
          <w:szCs w:val="22"/>
        </w:rPr>
        <w:t>alle KMU</w:t>
      </w:r>
      <w:r w:rsidRPr="004C0BA1">
        <w:rPr>
          <w:rFonts w:ascii="Bahnschrift SemiLight Condensed" w:hAnsi="Bahnschrift SemiLight Condensed" w:cstheme="minorBidi"/>
          <w:color w:val="auto"/>
          <w:szCs w:val="22"/>
        </w:rPr>
        <w:t xml:space="preserve"> der Region Mittelrhein-Westerwald</w:t>
      </w:r>
      <w:r w:rsidR="008E31E0">
        <w:rPr>
          <w:rFonts w:ascii="Bahnschrift SemiLight Condensed" w:hAnsi="Bahnschrift SemiLight Condensed" w:cstheme="minorBidi"/>
          <w:color w:val="auto"/>
          <w:szCs w:val="22"/>
        </w:rPr>
        <w:t xml:space="preserve"> – </w:t>
      </w:r>
      <w:r w:rsidRPr="004C0BA1">
        <w:rPr>
          <w:rFonts w:ascii="Bahnschrift SemiLight Condensed" w:hAnsi="Bahnschrift SemiLight Condensed"/>
          <w:szCs w:val="22"/>
        </w:rPr>
        <w:t xml:space="preserve">vom Einsteiger, der die ersten Schritte im Transformationsprozess gehen will, bis hin zum Pionier, der bereits über eine Digitalisierungsstrategie verfügt und Forschungs- und Entwicklungspartner für seine Digitalisierungsprojekte sucht. </w:t>
      </w:r>
    </w:p>
    <w:p w:rsidR="000B32D5" w:rsidRDefault="000B32D5" w:rsidP="004C0BA1">
      <w:pPr>
        <w:pStyle w:val="Default"/>
        <w:rPr>
          <w:rFonts w:ascii="Bahnschrift SemiLight Condensed" w:hAnsi="Bahnschrift SemiLight Condensed"/>
          <w:szCs w:val="22"/>
        </w:rPr>
      </w:pPr>
    </w:p>
    <w:p w:rsidR="000B32D5" w:rsidRDefault="004C0BA1" w:rsidP="004C0BA1">
      <w:pPr>
        <w:pStyle w:val="Default"/>
        <w:rPr>
          <w:rFonts w:ascii="Bahnschrift SemiLight Condensed" w:hAnsi="Bahnschrift SemiLight Condensed"/>
          <w:szCs w:val="22"/>
        </w:rPr>
      </w:pPr>
      <w:r w:rsidRPr="004C0BA1">
        <w:rPr>
          <w:rFonts w:ascii="Bahnschrift SemiLight Condensed" w:hAnsi="Bahnschrift SemiLight Condensed"/>
          <w:szCs w:val="22"/>
        </w:rPr>
        <w:t>Wichtiger Bestandteil des Leistungsangebots ist daher ein modularer DigiCheck, der sich an die konkreten Anforderungen der Unternehmen anpasst und Handlungsbedarfe in den vier Hauptfeldern des Leistungsangebots Transfer, Qualifizierung, Vernetzung sowie Innovation und Entwicklung aufzeigt. Die Umsetzung der dort identifizierten Anwendungsfälle erfolgt dann in Kooperation mit den regionalen Hochschulen oder als unternehmensinternes Forschungs- und Entwicklungsprojekt.</w:t>
      </w:r>
    </w:p>
    <w:p w:rsidR="000B32D5" w:rsidRDefault="000B32D5" w:rsidP="004C0BA1">
      <w:pPr>
        <w:pStyle w:val="Default"/>
        <w:rPr>
          <w:rFonts w:ascii="Bahnschrift SemiLight Condensed" w:hAnsi="Bahnschrift SemiLight Condensed"/>
          <w:szCs w:val="22"/>
        </w:rPr>
      </w:pPr>
    </w:p>
    <w:p w:rsidR="000B32D5" w:rsidRDefault="004C0BA1" w:rsidP="004C0BA1">
      <w:pPr>
        <w:pStyle w:val="Default"/>
        <w:rPr>
          <w:rFonts w:ascii="Bahnschrift SemiLight Condensed" w:hAnsi="Bahnschrift SemiLight Condensed"/>
          <w:szCs w:val="22"/>
        </w:rPr>
      </w:pPr>
      <w:bookmarkStart w:id="0" w:name="_GoBack"/>
      <w:bookmarkEnd w:id="0"/>
      <w:r w:rsidRPr="004C0BA1">
        <w:rPr>
          <w:rFonts w:ascii="Bahnschrift SemiLight Condensed" w:hAnsi="Bahnschrift SemiLight Condensed"/>
          <w:szCs w:val="22"/>
        </w:rPr>
        <w:t xml:space="preserve">Beim Thema Qualifizierung steht das Kompetenzzentrum beratend bei der Auswahl entsprechender Qualifizierungsmaßnahmen zur Verfügung, um eine zielgerichtete, projektbezogene Aus- und Weiterbildung der am Transformationsprozess Beteiligten zu gewährleisten. </w:t>
      </w:r>
    </w:p>
    <w:p w:rsidR="000B32D5" w:rsidRDefault="000B32D5" w:rsidP="004C0BA1">
      <w:pPr>
        <w:pStyle w:val="Default"/>
        <w:rPr>
          <w:rFonts w:ascii="Bahnschrift SemiLight Condensed" w:hAnsi="Bahnschrift SemiLight Condensed"/>
          <w:szCs w:val="22"/>
        </w:rPr>
      </w:pPr>
    </w:p>
    <w:p w:rsidR="004C0BA1" w:rsidRDefault="004C0BA1" w:rsidP="004C0BA1">
      <w:pPr>
        <w:pStyle w:val="Default"/>
        <w:rPr>
          <w:rFonts w:ascii="Bahnschrift SemiLight Condensed" w:hAnsi="Bahnschrift SemiLight Condensed"/>
          <w:szCs w:val="22"/>
        </w:rPr>
      </w:pPr>
      <w:r w:rsidRPr="004C0BA1">
        <w:rPr>
          <w:rFonts w:ascii="Bahnschrift SemiLight Condensed" w:hAnsi="Bahnschrift SemiLight Condensed"/>
          <w:szCs w:val="22"/>
        </w:rPr>
        <w:t>Teil des Bildungsangebots ist der innovative DigiTruck, der für mittelständische Firmen relevante Problemlösungen und Anwendungsfälle unter Einsatz digitaler Technologien ausstellt. Der DigiTruck steht regionalen Unternehmen zudem als mobiler Ausstellungsort für innovative digitale Technologien offen, um eine Vernetzung zwischen Industrien anzustoßen und aktuelle technologische Trends für die Interessenten erlebbar zu machen.</w:t>
      </w:r>
    </w:p>
    <w:p w:rsidR="000B32D5" w:rsidRPr="008E31E0" w:rsidRDefault="000B32D5" w:rsidP="004C0BA1">
      <w:pPr>
        <w:pStyle w:val="Default"/>
        <w:rPr>
          <w:rFonts w:ascii="Bahnschrift SemiLight Condensed" w:hAnsi="Bahnschrift SemiLight Condensed"/>
          <w:szCs w:val="22"/>
        </w:rPr>
      </w:pPr>
    </w:p>
    <w:p w:rsidR="008E31E0" w:rsidRDefault="004C0BA1" w:rsidP="004C0BA1">
      <w:pPr>
        <w:autoSpaceDE w:val="0"/>
        <w:autoSpaceDN w:val="0"/>
        <w:rPr>
          <w:rFonts w:ascii="Bahnschrift SemiLight Condensed" w:hAnsi="Bahnschrift SemiLight Condensed"/>
          <w:sz w:val="24"/>
        </w:rPr>
      </w:pPr>
      <w:r w:rsidRPr="004C0BA1">
        <w:rPr>
          <w:rFonts w:ascii="Bahnschrift SemiLight Condensed" w:hAnsi="Bahnschrift SemiLight Condensed"/>
          <w:sz w:val="24"/>
        </w:rPr>
        <w:t xml:space="preserve">Mit dem Leistungsangebot des DigiMit² sollen Unternehmen Unterstützung sowohl beim Aufdecken neuer Anwendungsfelder und Möglichkeiten digitaler Technologien durch die Entwicklung bisher noch nicht bekannten Wissens erfahren, aber auch in die Lage versetzt werden vorhandene Möglichkeiten durch die Nutzung bestehenden Wissens auszuschöpfen. Das Kompetenzzentrum unterstützt mit seinen Partnern </w:t>
      </w:r>
      <w:r w:rsidR="00374DFD">
        <w:rPr>
          <w:rFonts w:ascii="Bahnschrift SemiLight Condensed" w:hAnsi="Bahnschrift SemiLight Condensed"/>
          <w:sz w:val="24"/>
        </w:rPr>
        <w:t>sowohl</w:t>
      </w:r>
      <w:r w:rsidRPr="004C0BA1">
        <w:rPr>
          <w:rFonts w:ascii="Bahnschrift SemiLight Condensed" w:hAnsi="Bahnschrift SemiLight Condensed"/>
          <w:sz w:val="24"/>
        </w:rPr>
        <w:t xml:space="preserve"> bei der Identifikation geeigneter Fördermittel als auch bei der Identifikation projektübergreifender Querschnittsthemen.</w:t>
      </w:r>
    </w:p>
    <w:p w:rsidR="006C5966" w:rsidRDefault="006C5966" w:rsidP="004C0BA1">
      <w:pPr>
        <w:autoSpaceDE w:val="0"/>
        <w:autoSpaceDN w:val="0"/>
        <w:rPr>
          <w:rFonts w:ascii="Bahnschrift SemiLight Condensed" w:hAnsi="Bahnschrift SemiLight Condensed"/>
          <w:sz w:val="24"/>
        </w:rPr>
      </w:pPr>
    </w:p>
    <w:p w:rsidR="008E31E0" w:rsidRDefault="008E31E0" w:rsidP="004C0BA1">
      <w:pPr>
        <w:autoSpaceDE w:val="0"/>
        <w:autoSpaceDN w:val="0"/>
        <w:rPr>
          <w:rFonts w:ascii="Bahnschrift SemiLight Condensed" w:hAnsi="Bahnschrift SemiLight Condensed"/>
          <w:sz w:val="24"/>
        </w:rPr>
      </w:pPr>
      <w:r>
        <w:rPr>
          <w:rFonts w:ascii="Bahnschrift SemiLight Condensed" w:hAnsi="Bahnschrift SemiLight Condensed"/>
          <w:sz w:val="24"/>
        </w:rPr>
        <w:t xml:space="preserve">Weitere Informationen finden Sie unter </w:t>
      </w:r>
      <w:hyperlink r:id="rId6" w:history="1">
        <w:r w:rsidRPr="00466A3E">
          <w:rPr>
            <w:rStyle w:val="Hyperlink"/>
            <w:rFonts w:ascii="Bahnschrift SemiLight Condensed" w:hAnsi="Bahnschrift SemiLight Condensed"/>
            <w:sz w:val="24"/>
          </w:rPr>
          <w:t>www.digimit2.de</w:t>
        </w:r>
      </w:hyperlink>
      <w:r>
        <w:rPr>
          <w:rFonts w:ascii="Bahnschrift SemiLight Condensed" w:hAnsi="Bahnschrift SemiLight Condensed"/>
          <w:sz w:val="24"/>
        </w:rPr>
        <w:t xml:space="preserve"> </w:t>
      </w:r>
    </w:p>
    <w:p w:rsidR="007529A8" w:rsidRPr="007529A8" w:rsidRDefault="007529A8" w:rsidP="007529A8">
      <w:pPr>
        <w:rPr>
          <w:rFonts w:ascii="Bahnschrift SemiLight Condensed" w:hAnsi="Bahnschrift SemiLight Condensed"/>
          <w:sz w:val="24"/>
        </w:rPr>
      </w:pPr>
      <w:r w:rsidRPr="004C0BA1">
        <w:rPr>
          <w:rFonts w:ascii="Bahnschrift SemiLight Condensed" w:hAnsi="Bahnschrift SemiLight Condensed"/>
          <w:sz w:val="24"/>
        </w:rPr>
        <w:t xml:space="preserve"> </w:t>
      </w:r>
    </w:p>
    <w:sectPr w:rsidR="007529A8" w:rsidRPr="007529A8" w:rsidSect="00F927B3">
      <w:headerReference w:type="even" r:id="rId7"/>
      <w:headerReference w:type="default" r:id="rId8"/>
      <w:headerReference w:type="first" r:id="rId9"/>
      <w:pgSz w:w="11906" w:h="16838"/>
      <w:pgMar w:top="1417" w:right="1417" w:bottom="1134"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551F" w:rsidRDefault="00E0551F" w:rsidP="00F927B3">
      <w:pPr>
        <w:spacing w:after="0" w:line="240" w:lineRule="auto"/>
      </w:pPr>
      <w:r>
        <w:separator/>
      </w:r>
    </w:p>
  </w:endnote>
  <w:endnote w:type="continuationSeparator" w:id="0">
    <w:p w:rsidR="00E0551F" w:rsidRDefault="00E0551F" w:rsidP="00F9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uto Pro Black">
    <w:altName w:val="Calibri"/>
    <w:charset w:val="00"/>
    <w:family w:val="auto"/>
    <w:pitch w:val="default"/>
  </w:font>
  <w:font w:name="Bahnschrift Semi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551F" w:rsidRDefault="00E0551F" w:rsidP="00F927B3">
      <w:pPr>
        <w:spacing w:after="0" w:line="240" w:lineRule="auto"/>
      </w:pPr>
      <w:r>
        <w:separator/>
      </w:r>
    </w:p>
  </w:footnote>
  <w:footnote w:type="continuationSeparator" w:id="0">
    <w:p w:rsidR="00E0551F" w:rsidRDefault="00E0551F" w:rsidP="00F92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7B3" w:rsidRDefault="00E0551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1485" o:spid="_x0000_s2050" type="#_x0000_t75" style="position:absolute;margin-left:0;margin-top:0;width:7182.35pt;height:4735.55pt;z-index:-251657216;mso-position-horizontal:center;mso-position-horizontal-relative:margin;mso-position-vertical:center;mso-position-vertical-relative:margin" o:allowincell="f">
          <v:imagedata r:id="rId1" o:title="Messewand_Hintergrund_blank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7B3" w:rsidRDefault="00E0551F">
    <w:pPr>
      <w:pStyle w:val="Kopfzeile"/>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1486" o:spid="_x0000_s2051" type="#_x0000_t75" style="position:absolute;margin-left:-3323.4pt;margin-top:-2095pt;width:7182.35pt;height:4735.55pt;z-index:-251656192;mso-position-horizontal-relative:margin;mso-position-vertical-relative:margin" o:allowincell="f">
          <v:imagedata r:id="rId1" o:title="Messewand_Hintergrund_blanko" gain="19661f" blacklevel="22938f"/>
          <w10:wrap anchorx="margin" anchory="margin"/>
        </v:shape>
      </w:pict>
    </w:r>
    <w:r w:rsidR="00F927B3">
      <w:ptab w:relativeTo="margin" w:alignment="right" w:leader="none"/>
    </w:r>
  </w:p>
  <w:p w:rsidR="00F927B3" w:rsidRDefault="00F927B3" w:rsidP="00F927B3">
    <w:pPr>
      <w:pStyle w:val="Kopfzeile"/>
      <w:jc w:val="right"/>
    </w:pPr>
    <w:r>
      <w:rPr>
        <w:noProof/>
      </w:rPr>
      <w:drawing>
        <wp:inline distT="0" distB="0" distL="0" distR="0" wp14:anchorId="53F77962" wp14:editId="57F895D1">
          <wp:extent cx="1693262" cy="80962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igiMit²_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707996" cy="816670"/>
                  </a:xfrm>
                  <a:prstGeom prst="rect">
                    <a:avLst/>
                  </a:prstGeom>
                </pic:spPr>
              </pic:pic>
            </a:graphicData>
          </a:graphic>
        </wp:inline>
      </w:drawing>
    </w:r>
  </w:p>
  <w:p w:rsidR="00F927B3" w:rsidRDefault="00F927B3" w:rsidP="00F927B3">
    <w:pPr>
      <w:pStyle w:val="Kopfzeile"/>
      <w:jc w:val="right"/>
      <w:rPr>
        <w:rFonts w:ascii="Bahnschrift SemiLight Condensed" w:hAnsi="Bahnschrift SemiLight Condensed"/>
        <w:sz w:val="20"/>
      </w:rPr>
    </w:pPr>
    <w:r w:rsidRPr="00F927B3">
      <w:rPr>
        <w:rFonts w:ascii="Bahnschrift SemiLight Condensed" w:hAnsi="Bahnschrift SemiLight Condensed"/>
        <w:sz w:val="20"/>
      </w:rPr>
      <w:t>DigiMit² - Kompetenzzentrum digitale Technologien</w:t>
    </w:r>
  </w:p>
  <w:p w:rsidR="00F927B3" w:rsidRDefault="00F927B3" w:rsidP="00F927B3">
    <w:pPr>
      <w:pStyle w:val="Kopfzeile"/>
      <w:jc w:val="right"/>
      <w:rPr>
        <w:rFonts w:ascii="Bahnschrift SemiLight Condensed" w:hAnsi="Bahnschrift SemiLight Condensed"/>
        <w:sz w:val="20"/>
      </w:rPr>
    </w:pPr>
    <w:r>
      <w:rPr>
        <w:rFonts w:ascii="Bahnschrift SemiLight Condensed" w:hAnsi="Bahnschrift SemiLight Condensed"/>
        <w:sz w:val="20"/>
      </w:rPr>
      <w:t>Universitätsstraße 3 – 56070 Koblenz</w:t>
    </w:r>
  </w:p>
  <w:p w:rsidR="00F927B3" w:rsidRDefault="00F927B3" w:rsidP="00F927B3">
    <w:pPr>
      <w:pStyle w:val="Kopfzeile"/>
      <w:jc w:val="right"/>
      <w:rPr>
        <w:rFonts w:ascii="Bahnschrift SemiLight Condensed" w:hAnsi="Bahnschrift SemiLight Condensed"/>
        <w:sz w:val="20"/>
      </w:rPr>
    </w:pPr>
    <w:r>
      <w:rPr>
        <w:rFonts w:ascii="Bahnschrift SemiLight Condensed" w:hAnsi="Bahnschrift SemiLight Condensed"/>
        <w:sz w:val="20"/>
      </w:rPr>
      <w:t>Technologiezentrum Koblenz</w:t>
    </w:r>
  </w:p>
  <w:p w:rsidR="00F927B3" w:rsidRDefault="00F927B3" w:rsidP="00F927B3">
    <w:pPr>
      <w:pStyle w:val="Kopfzeile"/>
      <w:jc w:val="right"/>
      <w:rPr>
        <w:rFonts w:ascii="Bahnschrift SemiLight Condensed" w:hAnsi="Bahnschrift SemiLight Condensed"/>
        <w:sz w:val="20"/>
      </w:rPr>
    </w:pPr>
    <w:r>
      <w:rPr>
        <w:rFonts w:ascii="Bahnschrift SemiLight Condensed" w:hAnsi="Bahnschrift SemiLight Condensed"/>
        <w:sz w:val="20"/>
      </w:rPr>
      <w:t>digimit2@hs-koblenz.de</w:t>
    </w:r>
  </w:p>
  <w:p w:rsidR="00F927B3" w:rsidRDefault="00F927B3" w:rsidP="00F927B3">
    <w:pPr>
      <w:pStyle w:val="Kopfzeile"/>
      <w:jc w:val="right"/>
      <w:rPr>
        <w:rFonts w:ascii="Bahnschrift SemiLight Condensed" w:hAnsi="Bahnschrift SemiLight Condensed"/>
        <w:sz w:val="20"/>
      </w:rPr>
    </w:pPr>
    <w:r>
      <w:rPr>
        <w:rFonts w:ascii="Bahnschrift SemiLight Condensed" w:hAnsi="Bahnschrift SemiLight Condensed"/>
        <w:sz w:val="20"/>
      </w:rPr>
      <w:t>0261 888 661 0</w:t>
    </w:r>
  </w:p>
  <w:p w:rsidR="00F927B3" w:rsidRPr="00F927B3" w:rsidRDefault="00F927B3" w:rsidP="00F927B3">
    <w:pPr>
      <w:pStyle w:val="Kopfzeile"/>
      <w:jc w:val="right"/>
      <w:rPr>
        <w:rFonts w:ascii="Bahnschrift SemiLight Condensed" w:hAnsi="Bahnschrift SemiLight Condensed"/>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7B3" w:rsidRDefault="00E0551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91484" o:spid="_x0000_s2049" type="#_x0000_t75" style="position:absolute;margin-left:0;margin-top:0;width:7182.35pt;height:4735.55pt;z-index:-251658240;mso-position-horizontal:center;mso-position-horizontal-relative:margin;mso-position-vertical:center;mso-position-vertical-relative:margin" o:allowincell="f">
          <v:imagedata r:id="rId1" o:title="Messewand_Hintergrund_blank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7B3"/>
    <w:rsid w:val="000B32D5"/>
    <w:rsid w:val="00222F5F"/>
    <w:rsid w:val="00305991"/>
    <w:rsid w:val="00374DFD"/>
    <w:rsid w:val="003A11D8"/>
    <w:rsid w:val="004C0BA1"/>
    <w:rsid w:val="006C5966"/>
    <w:rsid w:val="007529A8"/>
    <w:rsid w:val="007A7C66"/>
    <w:rsid w:val="008E31E0"/>
    <w:rsid w:val="00A6182C"/>
    <w:rsid w:val="00A85042"/>
    <w:rsid w:val="00C92FCB"/>
    <w:rsid w:val="00CB3D3E"/>
    <w:rsid w:val="00E0551F"/>
    <w:rsid w:val="00F1584E"/>
    <w:rsid w:val="00F927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A29212"/>
  <w15:chartTrackingRefBased/>
  <w15:docId w15:val="{1F935960-DDD0-4900-A20B-C0D4688C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927B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27B3"/>
  </w:style>
  <w:style w:type="paragraph" w:styleId="Fuzeile">
    <w:name w:val="footer"/>
    <w:basedOn w:val="Standard"/>
    <w:link w:val="FuzeileZchn"/>
    <w:uiPriority w:val="99"/>
    <w:unhideWhenUsed/>
    <w:rsid w:val="00F927B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27B3"/>
  </w:style>
  <w:style w:type="paragraph" w:styleId="KeinLeerraum">
    <w:name w:val="No Spacing"/>
    <w:uiPriority w:val="1"/>
    <w:qFormat/>
    <w:rsid w:val="007529A8"/>
    <w:pPr>
      <w:spacing w:after="0" w:line="240" w:lineRule="auto"/>
    </w:pPr>
  </w:style>
  <w:style w:type="paragraph" w:customStyle="1" w:styleId="Default">
    <w:name w:val="Default"/>
    <w:basedOn w:val="Standard"/>
    <w:rsid w:val="004C0BA1"/>
    <w:pPr>
      <w:autoSpaceDE w:val="0"/>
      <w:autoSpaceDN w:val="0"/>
      <w:spacing w:after="0" w:line="240" w:lineRule="auto"/>
    </w:pPr>
    <w:rPr>
      <w:rFonts w:ascii="Auto Pro Black" w:hAnsi="Auto Pro Black" w:cs="Calibri"/>
      <w:color w:val="000000"/>
      <w:sz w:val="24"/>
      <w:szCs w:val="24"/>
    </w:rPr>
  </w:style>
  <w:style w:type="character" w:styleId="Hyperlink">
    <w:name w:val="Hyperlink"/>
    <w:basedOn w:val="Absatz-Standardschriftart"/>
    <w:uiPriority w:val="99"/>
    <w:unhideWhenUsed/>
    <w:rsid w:val="008E31E0"/>
    <w:rPr>
      <w:color w:val="0563C1" w:themeColor="hyperlink"/>
      <w:u w:val="single"/>
    </w:rPr>
  </w:style>
  <w:style w:type="character" w:styleId="NichtaufgelsteErwhnung">
    <w:name w:val="Unresolved Mention"/>
    <w:basedOn w:val="Absatz-Standardschriftart"/>
    <w:uiPriority w:val="99"/>
    <w:semiHidden/>
    <w:unhideWhenUsed/>
    <w:rsid w:val="008E31E0"/>
    <w:rPr>
      <w:color w:val="605E5C"/>
      <w:shd w:val="clear" w:color="auto" w:fill="E1DFDD"/>
    </w:rPr>
  </w:style>
  <w:style w:type="character" w:styleId="BesuchterLink">
    <w:name w:val="FollowedHyperlink"/>
    <w:basedOn w:val="Absatz-Standardschriftart"/>
    <w:uiPriority w:val="99"/>
    <w:semiHidden/>
    <w:unhideWhenUsed/>
    <w:rsid w:val="008E31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igimit2.d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360</Words>
  <Characters>2269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 Daiz</dc:creator>
  <cp:keywords/>
  <dc:description/>
  <cp:lastModifiedBy>Ulrich</cp:lastModifiedBy>
  <cp:revision>4</cp:revision>
  <dcterms:created xsi:type="dcterms:W3CDTF">2022-01-21T09:25:00Z</dcterms:created>
  <dcterms:modified xsi:type="dcterms:W3CDTF">2022-02-10T11:05:00Z</dcterms:modified>
</cp:coreProperties>
</file>